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4" w:rsidRDefault="00A13454" w:rsidP="00A13454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13454" w:rsidRDefault="00A13454" w:rsidP="00A13454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13454" w:rsidRPr="00C5414B" w:rsidRDefault="00A13454" w:rsidP="00A1636E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5414B">
        <w:rPr>
          <w:rFonts w:ascii="Times New Roman" w:hAnsi="Times New Roman"/>
          <w:sz w:val="28"/>
          <w:szCs w:val="28"/>
        </w:rPr>
        <w:t>Президиум Общественного совета при ГУ МВД России по Ростовской области п</w:t>
      </w:r>
      <w:r w:rsidRPr="00C541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риглашает </w:t>
      </w:r>
      <w:r w:rsidRPr="00C5414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студенто</w:t>
      </w:r>
      <w:r w:rsidR="00C5414B" w:rsidRPr="00C5414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юридических факультетов   вузов Ростовской области</w:t>
      </w:r>
      <w:r w:rsidRPr="00C541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C5414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в </w:t>
      </w:r>
      <w:r w:rsidR="00C5414B" w:rsidRPr="00C5414B">
        <w:rPr>
          <w:rFonts w:ascii="Times New Roman" w:hAnsi="Times New Roman"/>
          <w:sz w:val="28"/>
          <w:szCs w:val="28"/>
        </w:rPr>
        <w:t>Областном</w:t>
      </w:r>
      <w:r w:rsidRPr="00C5414B">
        <w:rPr>
          <w:rFonts w:ascii="Times New Roman" w:hAnsi="Times New Roman"/>
          <w:sz w:val="28"/>
          <w:szCs w:val="28"/>
        </w:rPr>
        <w:t xml:space="preserve"> конкурсе   </w:t>
      </w:r>
      <w:r w:rsidRPr="00C5414B">
        <w:rPr>
          <w:rFonts w:ascii="Times New Roman" w:hAnsi="Times New Roman"/>
          <w:b/>
          <w:sz w:val="28"/>
          <w:szCs w:val="28"/>
        </w:rPr>
        <w:t>«Полиция и Я»</w:t>
      </w:r>
      <w:r w:rsidRPr="00C5414B">
        <w:rPr>
          <w:rFonts w:ascii="Times New Roman" w:hAnsi="Times New Roman"/>
          <w:sz w:val="28"/>
          <w:szCs w:val="28"/>
        </w:rPr>
        <w:t xml:space="preserve"> </w:t>
      </w:r>
      <w:r w:rsidRPr="00C5414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541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проводимого  в </w:t>
      </w:r>
      <w:r w:rsidR="009E5E62" w:rsidRPr="00C541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марте </w:t>
      </w:r>
      <w:r w:rsidRPr="00C541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– октябре 2017 года, в  </w:t>
      </w:r>
      <w:r w:rsidRPr="00C5414B">
        <w:rPr>
          <w:rFonts w:ascii="Times New Roman" w:hAnsi="Times New Roman"/>
          <w:sz w:val="28"/>
          <w:szCs w:val="28"/>
        </w:rPr>
        <w:t xml:space="preserve"> честь 100-летия образования милиции.</w:t>
      </w:r>
    </w:p>
    <w:p w:rsidR="00C5414B" w:rsidRDefault="00C5414B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A13454" w:rsidRPr="00C5414B" w:rsidRDefault="00A1636E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В</w:t>
      </w:r>
      <w:r w:rsidR="00A13454" w:rsidRPr="00C5414B">
        <w:rPr>
          <w:sz w:val="28"/>
          <w:szCs w:val="28"/>
        </w:rPr>
        <w:t xml:space="preserve">се желающие принять участие в </w:t>
      </w:r>
      <w:r w:rsidRPr="00C5414B">
        <w:rPr>
          <w:sz w:val="28"/>
          <w:szCs w:val="28"/>
        </w:rPr>
        <w:t xml:space="preserve">конкурсе </w:t>
      </w:r>
      <w:r w:rsidR="00A13454" w:rsidRPr="00C5414B">
        <w:rPr>
          <w:sz w:val="28"/>
          <w:szCs w:val="28"/>
        </w:rPr>
        <w:t xml:space="preserve">направляют </w:t>
      </w:r>
      <w:r w:rsidRPr="00C5414B">
        <w:rPr>
          <w:sz w:val="28"/>
          <w:szCs w:val="28"/>
        </w:rPr>
        <w:t xml:space="preserve">свои работы </w:t>
      </w:r>
      <w:r w:rsidR="00A13454" w:rsidRPr="00C5414B">
        <w:rPr>
          <w:sz w:val="28"/>
          <w:szCs w:val="28"/>
        </w:rPr>
        <w:t>по электронной почте на e-</w:t>
      </w:r>
      <w:proofErr w:type="spellStart"/>
      <w:r w:rsidR="00A13454" w:rsidRPr="00C5414B">
        <w:rPr>
          <w:sz w:val="28"/>
          <w:szCs w:val="28"/>
        </w:rPr>
        <w:t>mail</w:t>
      </w:r>
      <w:proofErr w:type="spellEnd"/>
      <w:r w:rsidR="00A13454" w:rsidRPr="00C5414B">
        <w:rPr>
          <w:sz w:val="28"/>
          <w:szCs w:val="28"/>
        </w:rPr>
        <w:t xml:space="preserve">: </w:t>
      </w:r>
      <w:hyperlink r:id="rId5" w:history="1">
        <w:r w:rsidR="009E5E62" w:rsidRPr="00C5414B">
          <w:rPr>
            <w:rStyle w:val="a3"/>
            <w:sz w:val="28"/>
            <w:szCs w:val="28"/>
            <w:lang w:val="en-US"/>
          </w:rPr>
          <w:t>www</w:t>
        </w:r>
        <w:r w:rsidR="009E5E62" w:rsidRPr="00C5414B">
          <w:rPr>
            <w:rStyle w:val="a3"/>
            <w:sz w:val="28"/>
            <w:szCs w:val="28"/>
          </w:rPr>
          <w:t>.</w:t>
        </w:r>
        <w:r w:rsidR="009E5E62" w:rsidRPr="00C5414B">
          <w:rPr>
            <w:rStyle w:val="a3"/>
            <w:sz w:val="28"/>
            <w:szCs w:val="28"/>
            <w:lang w:val="en-US"/>
          </w:rPr>
          <w:t>advokat</w:t>
        </w:r>
        <w:r w:rsidR="009E5E62" w:rsidRPr="00C5414B">
          <w:rPr>
            <w:rStyle w:val="a3"/>
            <w:sz w:val="28"/>
            <w:szCs w:val="28"/>
          </w:rPr>
          <w:t>-2007@</w:t>
        </w:r>
        <w:r w:rsidR="009E5E62" w:rsidRPr="00C5414B">
          <w:rPr>
            <w:rStyle w:val="a3"/>
            <w:sz w:val="28"/>
            <w:szCs w:val="28"/>
            <w:lang w:val="en-US"/>
          </w:rPr>
          <w:t>mail</w:t>
        </w:r>
        <w:r w:rsidR="009E5E62" w:rsidRPr="00C5414B">
          <w:rPr>
            <w:rStyle w:val="a3"/>
            <w:sz w:val="28"/>
            <w:szCs w:val="28"/>
          </w:rPr>
          <w:t>.</w:t>
        </w:r>
        <w:r w:rsidR="009E5E62" w:rsidRPr="00C5414B">
          <w:rPr>
            <w:rStyle w:val="a3"/>
            <w:sz w:val="28"/>
            <w:szCs w:val="28"/>
            <w:lang w:val="en-US"/>
          </w:rPr>
          <w:t>ru</w:t>
        </w:r>
      </w:hyperlink>
      <w:r w:rsidR="009E5E62" w:rsidRPr="00C5414B">
        <w:rPr>
          <w:sz w:val="28"/>
          <w:szCs w:val="28"/>
        </w:rPr>
        <w:t xml:space="preserve"> </w:t>
      </w:r>
      <w:r w:rsidR="00A13454" w:rsidRPr="00C5414B">
        <w:rPr>
          <w:sz w:val="28"/>
          <w:szCs w:val="28"/>
        </w:rPr>
        <w:t xml:space="preserve">строго в соответствии с требованиями, предъявляемыми к оформлению работ. Каждый участник имеет право предоставить только </w:t>
      </w:r>
      <w:r w:rsidR="00A13454" w:rsidRPr="00C5414B">
        <w:rPr>
          <w:b/>
          <w:sz w:val="28"/>
          <w:szCs w:val="28"/>
        </w:rPr>
        <w:t>одну</w:t>
      </w:r>
      <w:r w:rsidR="00A13454" w:rsidRPr="00C5414B">
        <w:rPr>
          <w:sz w:val="28"/>
          <w:szCs w:val="28"/>
        </w:rPr>
        <w:t xml:space="preserve"> работу. Возможно соавторство (но не более двух ст</w:t>
      </w:r>
      <w:r w:rsidRPr="00C5414B">
        <w:rPr>
          <w:sz w:val="28"/>
          <w:szCs w:val="28"/>
        </w:rPr>
        <w:t xml:space="preserve">удентов на одну работу). Работы </w:t>
      </w:r>
      <w:r w:rsidR="00A13454" w:rsidRPr="00C5414B">
        <w:rPr>
          <w:sz w:val="28"/>
          <w:szCs w:val="28"/>
        </w:rPr>
        <w:t xml:space="preserve"> должны быть представлены до </w:t>
      </w:r>
      <w:r w:rsidR="00C5414B" w:rsidRPr="00C5414B">
        <w:rPr>
          <w:b/>
          <w:sz w:val="28"/>
          <w:szCs w:val="28"/>
        </w:rPr>
        <w:t>1</w:t>
      </w:r>
      <w:r w:rsidR="00A13454" w:rsidRPr="00C5414B">
        <w:rPr>
          <w:b/>
          <w:sz w:val="28"/>
          <w:szCs w:val="28"/>
        </w:rPr>
        <w:t xml:space="preserve"> </w:t>
      </w:r>
      <w:r w:rsidRPr="00C5414B">
        <w:rPr>
          <w:b/>
          <w:sz w:val="28"/>
          <w:szCs w:val="28"/>
        </w:rPr>
        <w:t xml:space="preserve">октября </w:t>
      </w:r>
      <w:r w:rsidR="00A13454" w:rsidRPr="00C5414B">
        <w:rPr>
          <w:b/>
          <w:sz w:val="28"/>
          <w:szCs w:val="28"/>
        </w:rPr>
        <w:t>2017 года</w:t>
      </w:r>
      <w:r w:rsidR="00A13454" w:rsidRPr="00C5414B">
        <w:rPr>
          <w:sz w:val="28"/>
          <w:szCs w:val="28"/>
        </w:rPr>
        <w:t xml:space="preserve"> (включительно).</w:t>
      </w:r>
    </w:p>
    <w:p w:rsidR="00C5414B" w:rsidRDefault="00C5414B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A13454" w:rsidRPr="00C5414B" w:rsidRDefault="00A13454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 xml:space="preserve">Основными критериями отбора являются оригинальность представленных материалов, их соответствие </w:t>
      </w:r>
      <w:r w:rsidR="00A1636E" w:rsidRPr="00C5414B">
        <w:rPr>
          <w:sz w:val="28"/>
          <w:szCs w:val="28"/>
        </w:rPr>
        <w:t>заявленной тематике конкурса</w:t>
      </w:r>
      <w:r w:rsidRPr="00C5414B">
        <w:rPr>
          <w:sz w:val="28"/>
          <w:szCs w:val="28"/>
        </w:rPr>
        <w:t>, самостоятельность. Обращаем ваше внимание, что доклады всех участников проверя</w:t>
      </w:r>
      <w:r w:rsidR="009E5E62" w:rsidRPr="00C5414B">
        <w:rPr>
          <w:sz w:val="28"/>
          <w:szCs w:val="28"/>
        </w:rPr>
        <w:t>ются системой «</w:t>
      </w:r>
      <w:proofErr w:type="spellStart"/>
      <w:r w:rsidR="009E5E62" w:rsidRPr="00C5414B">
        <w:rPr>
          <w:sz w:val="28"/>
          <w:szCs w:val="28"/>
        </w:rPr>
        <w:t>Антиплагиат</w:t>
      </w:r>
      <w:proofErr w:type="spellEnd"/>
      <w:r w:rsidRPr="00C5414B">
        <w:rPr>
          <w:sz w:val="28"/>
          <w:szCs w:val="28"/>
        </w:rPr>
        <w:t>». При выявлении некорректных заимствований работа участника не допускается к конкурсному отбору.</w:t>
      </w:r>
    </w:p>
    <w:p w:rsidR="00C5414B" w:rsidRDefault="00C5414B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A13454" w:rsidRPr="00C5414B" w:rsidRDefault="00A13454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 xml:space="preserve">По результатам </w:t>
      </w:r>
      <w:r w:rsidR="00A1636E" w:rsidRPr="00C5414B">
        <w:rPr>
          <w:sz w:val="28"/>
          <w:szCs w:val="28"/>
        </w:rPr>
        <w:t>конкурса лучшие работы  будут отмечены призами и ценными подарками.</w:t>
      </w:r>
    </w:p>
    <w:p w:rsidR="00A13454" w:rsidRPr="00C5414B" w:rsidRDefault="00A13454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245D08" w:rsidRPr="00C5414B" w:rsidRDefault="00245D08" w:rsidP="00A1345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0F3792" w:rsidRDefault="000F3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3792" w:rsidRDefault="000F3792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F3792" w:rsidRDefault="000F3792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100-летию образования милиции посвящается:</w:t>
      </w:r>
    </w:p>
    <w:p w:rsidR="001D6833" w:rsidRPr="00C5414B" w:rsidRDefault="001D6833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 xml:space="preserve">областной конкурс для студентов юридических вузов и факультетов </w:t>
      </w:r>
    </w:p>
    <w:p w:rsidR="001D6833" w:rsidRPr="00C5414B" w:rsidRDefault="001D6833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«Полиция и Я»</w:t>
      </w:r>
    </w:p>
    <w:p w:rsidR="001D6833" w:rsidRPr="00C5414B" w:rsidRDefault="001D6833" w:rsidP="001D6833">
      <w:pPr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ПОЛОЖЕНИЕ</w:t>
      </w:r>
    </w:p>
    <w:p w:rsidR="001D6833" w:rsidRPr="00C5414B" w:rsidRDefault="001D6833" w:rsidP="001D6833">
      <w:pPr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 xml:space="preserve">ОБ ОБЛАСТНОМ КОНКУРСЕ </w:t>
      </w:r>
    </w:p>
    <w:p w:rsidR="001D6833" w:rsidRPr="00C5414B" w:rsidRDefault="001D6833" w:rsidP="001D6833">
      <w:pPr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для студентов юридических вузов и факультетов</w:t>
      </w:r>
    </w:p>
    <w:p w:rsidR="001D6833" w:rsidRPr="00C5414B" w:rsidRDefault="001D6833" w:rsidP="001D6833">
      <w:pPr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 xml:space="preserve"> «Полиция и Я»</w:t>
      </w:r>
    </w:p>
    <w:p w:rsidR="001D6833" w:rsidRPr="00C5414B" w:rsidRDefault="001D6833" w:rsidP="001D6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C5414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6833" w:rsidRPr="00C5414B" w:rsidRDefault="001D6833" w:rsidP="001D6833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1.1.  Областной конкурс   </w:t>
      </w:r>
      <w:r w:rsidRPr="00C5414B">
        <w:rPr>
          <w:rFonts w:ascii="Times New Roman" w:hAnsi="Times New Roman"/>
          <w:b/>
          <w:sz w:val="28"/>
          <w:szCs w:val="28"/>
        </w:rPr>
        <w:t>«Полиция и Я»</w:t>
      </w:r>
      <w:r w:rsidRPr="00C5414B">
        <w:rPr>
          <w:rFonts w:ascii="Times New Roman" w:hAnsi="Times New Roman"/>
          <w:sz w:val="28"/>
          <w:szCs w:val="28"/>
        </w:rPr>
        <w:t xml:space="preserve"> (далее - Конкурс) проводится по решению президиума Общественного совета при ГУ МВД России по Ростовской области  в честь 100-летия образования милиции. 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Конкурс проводится для привлечения общественного внимания к деятельности полиции; популяризации  профессии полицейского и стимулирование интереса студенто</w:t>
      </w:r>
      <w:r w:rsidR="00C5414B" w:rsidRPr="00C5414B">
        <w:rPr>
          <w:rFonts w:ascii="Times New Roman" w:hAnsi="Times New Roman"/>
          <w:sz w:val="28"/>
          <w:szCs w:val="28"/>
        </w:rPr>
        <w:t>в к работе в полиции; пропаганды правовых знаний; повышения</w:t>
      </w:r>
      <w:r w:rsidRPr="00C5414B">
        <w:rPr>
          <w:rFonts w:ascii="Times New Roman" w:hAnsi="Times New Roman"/>
          <w:sz w:val="28"/>
          <w:szCs w:val="28"/>
        </w:rPr>
        <w:t xml:space="preserve"> правовой культуры студентов и их тво</w:t>
      </w:r>
      <w:r w:rsidR="00C5414B" w:rsidRPr="00C5414B">
        <w:rPr>
          <w:rFonts w:ascii="Times New Roman" w:hAnsi="Times New Roman"/>
          <w:sz w:val="28"/>
          <w:szCs w:val="28"/>
        </w:rPr>
        <w:t>рческой активности; формирования</w:t>
      </w:r>
      <w:r w:rsidRPr="00C5414B">
        <w:rPr>
          <w:rFonts w:ascii="Times New Roman" w:hAnsi="Times New Roman"/>
          <w:sz w:val="28"/>
          <w:szCs w:val="28"/>
        </w:rPr>
        <w:t xml:space="preserve"> уважительного отношения к закону и лицам его представляющим; формирования положительного образа сотрудника полиции.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1.2.  Конкурс проводится для студентов юридических вузов и факультетов.</w:t>
      </w:r>
    </w:p>
    <w:p w:rsidR="001D6833" w:rsidRPr="00C5414B" w:rsidRDefault="001D6833" w:rsidP="001D68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Настоящее Положение определяет цели и задачи конкурса, условия участия и общие требования к участникам конкурса и конкурсным работам, условия подачи и форму заявки, процедуру награждения победителей.</w:t>
      </w:r>
    </w:p>
    <w:p w:rsidR="001D6833" w:rsidRPr="00C5414B" w:rsidRDefault="001D6833" w:rsidP="001D68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Срок проведени</w:t>
      </w:r>
      <w:r w:rsidR="00C5414B" w:rsidRPr="00C5414B">
        <w:rPr>
          <w:rFonts w:ascii="Times New Roman" w:hAnsi="Times New Roman"/>
          <w:sz w:val="28"/>
          <w:szCs w:val="28"/>
        </w:rPr>
        <w:t>я конкурса с 15.03.2017 г. по 1</w:t>
      </w:r>
      <w:r w:rsidRPr="00C5414B">
        <w:rPr>
          <w:rFonts w:ascii="Times New Roman" w:hAnsi="Times New Roman"/>
          <w:sz w:val="28"/>
          <w:szCs w:val="28"/>
        </w:rPr>
        <w:t>.10.2017 г.</w:t>
      </w:r>
    </w:p>
    <w:p w:rsidR="001D6833" w:rsidRPr="00C5414B" w:rsidRDefault="001D6833" w:rsidP="001D68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Место проведения: г. Ростов-на-Дону и Ростовская область.  </w:t>
      </w:r>
    </w:p>
    <w:p w:rsidR="001D6833" w:rsidRPr="00C5414B" w:rsidRDefault="001D6833" w:rsidP="001D683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jc w:val="both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lastRenderedPageBreak/>
        <w:t>ЦЕЛИ И ЗАДАЧИ КОНКУРСА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Целью данного конкурса является укрепление в общественном сознании положительного образа донской полиции, повышение престижа профессии полицейского среди молодежи, популяризация деятельности всех служб, обеспечивающих охрану закона в обществе. </w:t>
      </w:r>
    </w:p>
    <w:p w:rsidR="001D6833" w:rsidRPr="00C5414B" w:rsidRDefault="001D6833" w:rsidP="001D68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Задачей конкурса является: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 -   содействие в пропаганде достижений полицейских Дона;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 -   консолидация усилий общества по форм</w:t>
      </w:r>
      <w:r w:rsidR="00C5414B" w:rsidRPr="00C5414B">
        <w:rPr>
          <w:rFonts w:ascii="Times New Roman" w:hAnsi="Times New Roman"/>
          <w:sz w:val="28"/>
          <w:szCs w:val="28"/>
        </w:rPr>
        <w:t xml:space="preserve">ированию привлекательного образа </w:t>
      </w:r>
      <w:r w:rsidRPr="00C5414B">
        <w:rPr>
          <w:rFonts w:ascii="Times New Roman" w:hAnsi="Times New Roman"/>
          <w:sz w:val="28"/>
          <w:szCs w:val="28"/>
        </w:rPr>
        <w:t xml:space="preserve">человека, работающего в полиции; 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 -   повышение качества профессиональной подготовки студентов юридических вузов и факультетов.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 - пропаганда правовых знаний; 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-  повышение правовой культуры студентов и их творческой активности;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-  формирование уважительного отношения к закону и лицам его представляющим; 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    - формирования положительного образа сотрудника полиции.</w:t>
      </w: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1D6833" w:rsidRPr="00C5414B" w:rsidRDefault="001D6833" w:rsidP="001D6833">
      <w:pPr>
        <w:jc w:val="both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3.1. В конкурсе могут принимать участие  студенты юридических вузов и факультетов г.</w:t>
      </w:r>
      <w:r w:rsidR="00C5414B">
        <w:rPr>
          <w:rFonts w:ascii="Times New Roman" w:hAnsi="Times New Roman"/>
          <w:sz w:val="28"/>
          <w:szCs w:val="28"/>
        </w:rPr>
        <w:t xml:space="preserve"> </w:t>
      </w:r>
      <w:r w:rsidRPr="00C5414B">
        <w:rPr>
          <w:rFonts w:ascii="Times New Roman" w:hAnsi="Times New Roman"/>
          <w:sz w:val="28"/>
          <w:szCs w:val="28"/>
        </w:rPr>
        <w:t xml:space="preserve">Ростова-на-Дону и Ростовской области подавшие заявку на участие в конкурсе. </w:t>
      </w:r>
    </w:p>
    <w:p w:rsidR="001D6833" w:rsidRPr="00C5414B" w:rsidRDefault="001D6833" w:rsidP="001D6833">
      <w:pPr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3.2. Заявка должна содержать краткую информацию об участнике  конкурса.</w:t>
      </w:r>
    </w:p>
    <w:p w:rsidR="001D6833" w:rsidRPr="00C5414B" w:rsidRDefault="001D6833" w:rsidP="001D6833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3.3. Материалы могут быть представлены в виде статьи,  к которой могут быть приложены фотоматериалы в виде приложений. Объем статьи от 5 до 10 страниц машинописного текста.</w:t>
      </w:r>
    </w:p>
    <w:p w:rsidR="001D6833" w:rsidRPr="00C5414B" w:rsidRDefault="001D6833" w:rsidP="001D683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5414B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C5414B">
        <w:rPr>
          <w:rFonts w:ascii="Times New Roman" w:hAnsi="Times New Roman"/>
          <w:sz w:val="28"/>
          <w:szCs w:val="28"/>
        </w:rPr>
        <w:t xml:space="preserve">3.4. Положение о Конкурсе будет опубликовано 15.03.17г. на сайте Общественного совета </w:t>
      </w:r>
      <w:r w:rsidRPr="00C5414B">
        <w:rPr>
          <w:rFonts w:ascii="Times New Roman" w:hAnsi="Times New Roman"/>
          <w:sz w:val="28"/>
          <w:szCs w:val="28"/>
          <w:lang w:val="en-US"/>
        </w:rPr>
        <w:t>www</w:t>
      </w:r>
      <w:r w:rsidRPr="00C5414B">
        <w:rPr>
          <w:rFonts w:ascii="Times New Roman" w:hAnsi="Times New Roman"/>
          <w:sz w:val="28"/>
          <w:szCs w:val="28"/>
        </w:rPr>
        <w:t>.</w:t>
      </w:r>
      <w:proofErr w:type="spellStart"/>
      <w:r w:rsidRPr="00C5414B">
        <w:rPr>
          <w:rFonts w:ascii="Times New Roman" w:hAnsi="Times New Roman"/>
          <w:sz w:val="28"/>
          <w:szCs w:val="28"/>
          <w:lang w:val="en-US"/>
        </w:rPr>
        <w:t>advokat</w:t>
      </w:r>
      <w:proofErr w:type="spellEnd"/>
      <w:r w:rsidRPr="00C5414B">
        <w:rPr>
          <w:rFonts w:ascii="Times New Roman" w:hAnsi="Times New Roman"/>
          <w:sz w:val="28"/>
          <w:szCs w:val="28"/>
        </w:rPr>
        <w:t>-2007@</w:t>
      </w:r>
      <w:r w:rsidRPr="00C5414B">
        <w:rPr>
          <w:rFonts w:ascii="Times New Roman" w:hAnsi="Times New Roman"/>
          <w:sz w:val="28"/>
          <w:szCs w:val="28"/>
          <w:lang w:val="en-US"/>
        </w:rPr>
        <w:t>mail</w:t>
      </w:r>
      <w:r w:rsidRPr="00C5414B">
        <w:rPr>
          <w:rFonts w:ascii="Times New Roman" w:hAnsi="Times New Roman"/>
          <w:sz w:val="28"/>
          <w:szCs w:val="28"/>
        </w:rPr>
        <w:t>.</w:t>
      </w:r>
      <w:proofErr w:type="spellStart"/>
      <w:r w:rsidRPr="00C541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5414B">
        <w:rPr>
          <w:rFonts w:ascii="Times New Roman" w:hAnsi="Times New Roman"/>
          <w:sz w:val="28"/>
          <w:szCs w:val="28"/>
        </w:rPr>
        <w:t xml:space="preserve"> и доступно во все время проведения Конкурса.</w:t>
      </w:r>
    </w:p>
    <w:p w:rsidR="001D6833" w:rsidRPr="00C5414B" w:rsidRDefault="001D6833" w:rsidP="001D6833">
      <w:pPr>
        <w:pStyle w:val="a6"/>
        <w:spacing w:after="240" w:afterAutospacing="0"/>
        <w:jc w:val="both"/>
        <w:rPr>
          <w:sz w:val="28"/>
          <w:szCs w:val="28"/>
        </w:rPr>
      </w:pPr>
      <w:r w:rsidRPr="00C5414B">
        <w:rPr>
          <w:sz w:val="28"/>
          <w:szCs w:val="28"/>
        </w:rPr>
        <w:lastRenderedPageBreak/>
        <w:t>3.8.Материалы на конкурс направляются лично авторами</w:t>
      </w:r>
      <w:r w:rsidRPr="00C5414B">
        <w:rPr>
          <w:b/>
          <w:sz w:val="28"/>
          <w:szCs w:val="28"/>
        </w:rPr>
        <w:t xml:space="preserve"> </w:t>
      </w:r>
      <w:r w:rsidRPr="00C5414B">
        <w:rPr>
          <w:sz w:val="28"/>
          <w:szCs w:val="28"/>
        </w:rPr>
        <w:t xml:space="preserve">по адресу </w:t>
      </w:r>
      <w:hyperlink r:id="rId6" w:history="1">
        <w:r w:rsidRPr="00C5414B">
          <w:rPr>
            <w:rStyle w:val="a3"/>
            <w:sz w:val="28"/>
            <w:szCs w:val="28"/>
            <w:lang w:val="en-US"/>
          </w:rPr>
          <w:t>www</w:t>
        </w:r>
        <w:r w:rsidRPr="00C5414B">
          <w:rPr>
            <w:rStyle w:val="a3"/>
            <w:sz w:val="28"/>
            <w:szCs w:val="28"/>
          </w:rPr>
          <w:t>.</w:t>
        </w:r>
        <w:r w:rsidRPr="00C5414B">
          <w:rPr>
            <w:rStyle w:val="a3"/>
            <w:sz w:val="28"/>
            <w:szCs w:val="28"/>
            <w:lang w:val="en-US"/>
          </w:rPr>
          <w:t>advokat</w:t>
        </w:r>
        <w:r w:rsidRPr="00C5414B">
          <w:rPr>
            <w:rStyle w:val="a3"/>
            <w:sz w:val="28"/>
            <w:szCs w:val="28"/>
          </w:rPr>
          <w:t>-2007@</w:t>
        </w:r>
        <w:r w:rsidRPr="00C5414B">
          <w:rPr>
            <w:rStyle w:val="a3"/>
            <w:sz w:val="28"/>
            <w:szCs w:val="28"/>
            <w:lang w:val="en-US"/>
          </w:rPr>
          <w:t>mail</w:t>
        </w:r>
        <w:r w:rsidRPr="00C5414B">
          <w:rPr>
            <w:rStyle w:val="a3"/>
            <w:sz w:val="28"/>
            <w:szCs w:val="28"/>
          </w:rPr>
          <w:t>.</w:t>
        </w:r>
        <w:r w:rsidRPr="00C5414B">
          <w:rPr>
            <w:rStyle w:val="a3"/>
            <w:sz w:val="28"/>
            <w:szCs w:val="28"/>
            <w:lang w:val="en-US"/>
          </w:rPr>
          <w:t>ru</w:t>
        </w:r>
      </w:hyperlink>
      <w:r w:rsidRPr="00C5414B">
        <w:rPr>
          <w:sz w:val="28"/>
          <w:szCs w:val="28"/>
        </w:rPr>
        <w:t xml:space="preserve"> с пометкой « На конкурс».</w:t>
      </w:r>
    </w:p>
    <w:p w:rsidR="001D6833" w:rsidRPr="00C5414B" w:rsidRDefault="001D6833" w:rsidP="001D6833">
      <w:pPr>
        <w:pStyle w:val="a6"/>
        <w:spacing w:after="240" w:afterAutospacing="0"/>
        <w:jc w:val="both"/>
        <w:rPr>
          <w:b/>
          <w:sz w:val="28"/>
          <w:szCs w:val="28"/>
        </w:rPr>
      </w:pPr>
    </w:p>
    <w:p w:rsidR="001D6833" w:rsidRPr="00C5414B" w:rsidRDefault="001D6833" w:rsidP="001D68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1D6833" w:rsidRPr="00C5414B" w:rsidRDefault="001D6833" w:rsidP="001D6833">
      <w:pPr>
        <w:ind w:left="570"/>
        <w:jc w:val="both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pStyle w:val="a6"/>
        <w:spacing w:after="240" w:afterAutospacing="0"/>
        <w:jc w:val="both"/>
        <w:rPr>
          <w:sz w:val="28"/>
          <w:szCs w:val="28"/>
        </w:rPr>
      </w:pPr>
      <w:r w:rsidRPr="00C5414B">
        <w:rPr>
          <w:sz w:val="28"/>
          <w:szCs w:val="28"/>
        </w:rPr>
        <w:t xml:space="preserve">4.1. Оценка работ представленных на Конкурс осуществляется жюри, которое определяет соответствие положению представленных материалов и заявок, определяет группы по номинациям, выявляет финалистов, определяет победителей – по одному в каждой номинации. </w:t>
      </w:r>
    </w:p>
    <w:p w:rsidR="001D6833" w:rsidRPr="00C5414B" w:rsidRDefault="001D6833" w:rsidP="001D6833">
      <w:pPr>
        <w:pStyle w:val="a6"/>
        <w:spacing w:after="240" w:afterAutospacing="0"/>
        <w:jc w:val="both"/>
        <w:rPr>
          <w:sz w:val="28"/>
          <w:szCs w:val="28"/>
        </w:rPr>
      </w:pPr>
      <w:r w:rsidRPr="00C5414B">
        <w:rPr>
          <w:iCs/>
          <w:sz w:val="28"/>
          <w:szCs w:val="28"/>
        </w:rPr>
        <w:t xml:space="preserve">4.2. </w:t>
      </w:r>
      <w:r w:rsidRPr="00C5414B">
        <w:rPr>
          <w:sz w:val="28"/>
          <w:szCs w:val="28"/>
        </w:rPr>
        <w:t xml:space="preserve">Материалы, представленные с нарушениями сроков и условий настоящего положения, не рассматриваются. </w:t>
      </w:r>
    </w:p>
    <w:p w:rsidR="001D6833" w:rsidRPr="00C5414B" w:rsidRDefault="001D6833" w:rsidP="001D6833">
      <w:pPr>
        <w:pStyle w:val="a6"/>
        <w:spacing w:after="240" w:afterAutospacing="0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4.3. Материалы, представленные на конкурс, могут быть использованы организаторами конкурса  при подготовке материалов в печати, радио, ТВ, в социальной рекламе или презентационных компаниях.</w:t>
      </w:r>
    </w:p>
    <w:p w:rsidR="001D6833" w:rsidRPr="00C5414B" w:rsidRDefault="001D6833" w:rsidP="001D6833">
      <w:pPr>
        <w:pStyle w:val="a6"/>
        <w:spacing w:after="240" w:afterAutospacing="0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4.4.Организаторы конкурса оставляют за собой право учредить отдельную номинацию и премию за работы на заявленную в Конкурсе тему, выходящие за рамки условий  Конкурса.</w:t>
      </w:r>
    </w:p>
    <w:p w:rsidR="001D6833" w:rsidRPr="00C5414B" w:rsidRDefault="001D6833" w:rsidP="001D6833">
      <w:pPr>
        <w:pStyle w:val="a6"/>
        <w:spacing w:after="240" w:afterAutospacing="0"/>
        <w:rPr>
          <w:sz w:val="28"/>
          <w:szCs w:val="28"/>
        </w:rPr>
      </w:pPr>
      <w:r w:rsidRPr="00C5414B">
        <w:rPr>
          <w:sz w:val="28"/>
          <w:szCs w:val="28"/>
        </w:rPr>
        <w:t xml:space="preserve">4.5. При подведении итогов учитывается: </w:t>
      </w:r>
      <w:r w:rsidRPr="00C5414B">
        <w:rPr>
          <w:sz w:val="28"/>
          <w:szCs w:val="28"/>
        </w:rPr>
        <w:br/>
        <w:t xml:space="preserve">- соответствие материалов целям и задачам конкурса; </w:t>
      </w:r>
      <w:r w:rsidRPr="00C5414B">
        <w:rPr>
          <w:sz w:val="28"/>
          <w:szCs w:val="28"/>
        </w:rPr>
        <w:br/>
        <w:t xml:space="preserve">-  качественны уровень представленных на конкурс материалов; </w:t>
      </w:r>
      <w:r w:rsidRPr="00C5414B">
        <w:rPr>
          <w:sz w:val="28"/>
          <w:szCs w:val="28"/>
        </w:rPr>
        <w:br/>
        <w:t xml:space="preserve">- новизна разработки темы, оригинальность подачи материала; </w:t>
      </w:r>
    </w:p>
    <w:p w:rsidR="001D6833" w:rsidRPr="00C5414B" w:rsidRDefault="001D6833" w:rsidP="001D6833">
      <w:pPr>
        <w:pStyle w:val="a6"/>
        <w:spacing w:after="240" w:afterAutospacing="0"/>
        <w:rPr>
          <w:sz w:val="28"/>
          <w:szCs w:val="28"/>
        </w:rPr>
      </w:pPr>
      <w:r w:rsidRPr="00C5414B">
        <w:rPr>
          <w:color w:val="FF0000"/>
          <w:sz w:val="28"/>
          <w:szCs w:val="28"/>
        </w:rPr>
        <w:br/>
      </w:r>
      <w:r w:rsidRPr="00C5414B">
        <w:rPr>
          <w:iCs/>
          <w:sz w:val="28"/>
          <w:szCs w:val="28"/>
        </w:rPr>
        <w:t xml:space="preserve">4.6. </w:t>
      </w:r>
      <w:r w:rsidRPr="00C5414B">
        <w:rPr>
          <w:sz w:val="28"/>
          <w:szCs w:val="28"/>
        </w:rPr>
        <w:t xml:space="preserve">Участники конкурса, ставшие финалистами, награждаются дипломами лауреатов конкурса. </w:t>
      </w:r>
      <w:r w:rsidRPr="00C5414B">
        <w:rPr>
          <w:sz w:val="28"/>
          <w:szCs w:val="28"/>
        </w:rPr>
        <w:br/>
      </w:r>
      <w:r w:rsidRPr="00C5414B">
        <w:rPr>
          <w:iCs/>
          <w:sz w:val="28"/>
          <w:szCs w:val="28"/>
        </w:rPr>
        <w:t>4.7.</w:t>
      </w:r>
      <w:r w:rsidRPr="00C5414B">
        <w:rPr>
          <w:i/>
          <w:iCs/>
          <w:sz w:val="28"/>
          <w:szCs w:val="28"/>
        </w:rPr>
        <w:t xml:space="preserve"> </w:t>
      </w:r>
      <w:r w:rsidRPr="00C5414B">
        <w:rPr>
          <w:sz w:val="28"/>
          <w:szCs w:val="28"/>
        </w:rPr>
        <w:t xml:space="preserve">Победители конкурса награждаются дипломами и ценными призами. </w:t>
      </w:r>
      <w:r w:rsidRPr="00C5414B">
        <w:rPr>
          <w:sz w:val="28"/>
          <w:szCs w:val="28"/>
        </w:rPr>
        <w:br/>
      </w:r>
      <w:r w:rsidRPr="00C5414B">
        <w:rPr>
          <w:iCs/>
          <w:sz w:val="28"/>
          <w:szCs w:val="28"/>
        </w:rPr>
        <w:t>4.8.</w:t>
      </w:r>
      <w:r w:rsidRPr="00C5414B">
        <w:rPr>
          <w:i/>
          <w:iCs/>
          <w:sz w:val="28"/>
          <w:szCs w:val="28"/>
        </w:rPr>
        <w:t xml:space="preserve"> </w:t>
      </w:r>
      <w:r w:rsidRPr="00C5414B">
        <w:rPr>
          <w:sz w:val="28"/>
          <w:szCs w:val="28"/>
        </w:rPr>
        <w:t>Итоги конкурса подводятся в торжественной обстановке в присутствии средств массовой информации, общественности. Место и сроки определяет организатор конкурса: президиум Общественного совета при ГУ МВД России по Ростовской области.</w:t>
      </w:r>
    </w:p>
    <w:p w:rsidR="001D6833" w:rsidRPr="00C5414B" w:rsidRDefault="001D6833" w:rsidP="001D6833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D6833" w:rsidRPr="00C5414B" w:rsidRDefault="00C5414B" w:rsidP="001D6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 </w:t>
      </w:r>
      <w:r w:rsidR="001D6833" w:rsidRPr="00C5414B">
        <w:rPr>
          <w:rFonts w:ascii="Times New Roman" w:hAnsi="Times New Roman"/>
          <w:sz w:val="28"/>
          <w:szCs w:val="28"/>
        </w:rPr>
        <w:t>«</w:t>
      </w:r>
      <w:r w:rsidR="001D6833" w:rsidRPr="00C5414B">
        <w:rPr>
          <w:rFonts w:ascii="Times New Roman" w:hAnsi="Times New Roman"/>
          <w:b/>
          <w:sz w:val="28"/>
          <w:szCs w:val="28"/>
        </w:rPr>
        <w:t>Полиция и Я</w:t>
      </w:r>
      <w:r w:rsidR="001D6833" w:rsidRPr="00C5414B">
        <w:rPr>
          <w:rFonts w:ascii="Times New Roman" w:hAnsi="Times New Roman"/>
          <w:sz w:val="28"/>
          <w:szCs w:val="28"/>
        </w:rPr>
        <w:t>»</w:t>
      </w:r>
      <w:r w:rsidR="0057112F">
        <w:rPr>
          <w:rFonts w:ascii="Times New Roman" w:hAnsi="Times New Roman"/>
          <w:sz w:val="28"/>
          <w:szCs w:val="28"/>
        </w:rPr>
        <w:t xml:space="preserve"> </w:t>
      </w:r>
      <w:r w:rsidR="001D6833" w:rsidRPr="00C5414B">
        <w:rPr>
          <w:rFonts w:ascii="Times New Roman" w:hAnsi="Times New Roman"/>
          <w:sz w:val="28"/>
          <w:szCs w:val="28"/>
        </w:rPr>
        <w:t>конкурс среди студентов высших учебных заведений г. Ростова-на-Дону (Ростовской области) на лучшую работу (эссе) по проблемам  деятельности органов полиции в социокультурном измерении.</w:t>
      </w:r>
    </w:p>
    <w:p w:rsidR="001D6833" w:rsidRDefault="001D6833" w:rsidP="001D6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Объем работы до 15 страниц.</w:t>
      </w:r>
    </w:p>
    <w:p w:rsidR="000F3792" w:rsidRPr="00C5414B" w:rsidRDefault="000F3792" w:rsidP="001D6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833" w:rsidRPr="0057112F" w:rsidRDefault="001D6833" w:rsidP="001D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12F">
        <w:rPr>
          <w:rFonts w:ascii="Times New Roman" w:hAnsi="Times New Roman"/>
          <w:b/>
          <w:sz w:val="28"/>
          <w:szCs w:val="28"/>
        </w:rPr>
        <w:lastRenderedPageBreak/>
        <w:t>Тематика конкурсных работ</w:t>
      </w:r>
    </w:p>
    <w:p w:rsidR="001D6833" w:rsidRPr="00C5414B" w:rsidRDefault="001D6833" w:rsidP="001D683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5414B">
        <w:rPr>
          <w:rFonts w:ascii="Times New Roman" w:hAnsi="Times New Roman"/>
          <w:i/>
          <w:sz w:val="28"/>
          <w:szCs w:val="28"/>
          <w:u w:val="single"/>
        </w:rPr>
        <w:t>исторический аспект</w:t>
      </w:r>
    </w:p>
    <w:p w:rsidR="001D6833" w:rsidRPr="00C5414B" w:rsidRDefault="001D6833" w:rsidP="001D683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Организационно-правовые формы взаимодействия советской милиции с населением.</w:t>
      </w:r>
    </w:p>
    <w:p w:rsidR="001D6833" w:rsidRPr="00C5414B" w:rsidRDefault="001D6833" w:rsidP="001D683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Институт полиции в дореволюционной России в контексте его восприятия массовым правосознанием.</w:t>
      </w:r>
    </w:p>
    <w:p w:rsidR="001D6833" w:rsidRPr="00C5414B" w:rsidRDefault="001D6833" w:rsidP="001D683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Формы участия граждан в охране общественного порядка в СССР.</w:t>
      </w:r>
    </w:p>
    <w:p w:rsidR="001D6833" w:rsidRPr="00C5414B" w:rsidRDefault="001D6833" w:rsidP="001D683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Полицейские функции органов местного самоуправления в дореволюционной России.</w:t>
      </w:r>
    </w:p>
    <w:p w:rsidR="001D6833" w:rsidRPr="00C5414B" w:rsidRDefault="001D6833" w:rsidP="001D683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>Исторический опыт борьбы с негативными явлениями в деятельности советской милиции.</w:t>
      </w:r>
    </w:p>
    <w:p w:rsidR="001D6833" w:rsidRPr="00C5414B" w:rsidRDefault="001D6833" w:rsidP="001D683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5414B">
        <w:rPr>
          <w:rFonts w:ascii="Times New Roman" w:hAnsi="Times New Roman"/>
          <w:i/>
          <w:sz w:val="28"/>
          <w:szCs w:val="28"/>
          <w:u w:val="single"/>
        </w:rPr>
        <w:t>теоретико-правовой аспект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Взаимодействие полиции и институтов гражданского общества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Значение деятельности полиции для формирования правового государства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Роль полиции в профилактике преступности несовершеннолетних.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Роль полиции в обеспечении общественной безопасности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Органы полиции в механизме защиты прав и свобод человека и гражданина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5414B">
        <w:rPr>
          <w:rFonts w:ascii="Times New Roman" w:hAnsi="Times New Roman"/>
          <w:i/>
          <w:sz w:val="28"/>
          <w:szCs w:val="28"/>
          <w:u w:val="single"/>
        </w:rPr>
        <w:t>социологический аспект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Социокультурные модели деятельности органов полиции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Страж порядка в общественном сознании</w:t>
      </w:r>
      <w:r w:rsidR="0057112F">
        <w:rPr>
          <w:sz w:val="28"/>
          <w:szCs w:val="28"/>
        </w:rPr>
        <w:t>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Деятельность сотрудников полиции в условиях модернизирующегося социума.</w:t>
      </w:r>
    </w:p>
    <w:p w:rsidR="001D6833" w:rsidRPr="00C5414B" w:rsidRDefault="001D6833" w:rsidP="001D683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5414B">
        <w:rPr>
          <w:sz w:val="28"/>
          <w:szCs w:val="28"/>
        </w:rPr>
        <w:t>Мой отец или мама</w:t>
      </w:r>
      <w:r w:rsidR="0057112F">
        <w:rPr>
          <w:sz w:val="28"/>
          <w:szCs w:val="28"/>
        </w:rPr>
        <w:t xml:space="preserve"> </w:t>
      </w:r>
      <w:r w:rsidRPr="00C5414B">
        <w:rPr>
          <w:sz w:val="28"/>
          <w:szCs w:val="28"/>
        </w:rPr>
        <w:t>(</w:t>
      </w:r>
      <w:proofErr w:type="spellStart"/>
      <w:proofErr w:type="gramStart"/>
      <w:r w:rsidRPr="00C5414B">
        <w:rPr>
          <w:sz w:val="28"/>
          <w:szCs w:val="28"/>
        </w:rPr>
        <w:t>дедушка,бабушка</w:t>
      </w:r>
      <w:proofErr w:type="spellEnd"/>
      <w:proofErr w:type="gramEnd"/>
      <w:r w:rsidRPr="00C5414B">
        <w:rPr>
          <w:sz w:val="28"/>
          <w:szCs w:val="28"/>
        </w:rPr>
        <w:t>) полицейский</w:t>
      </w:r>
    </w:p>
    <w:p w:rsidR="001D6833" w:rsidRPr="00C5414B" w:rsidRDefault="001D6833" w:rsidP="001D6833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Может быть представлена инициативная тема по тематике конкурса</w:t>
      </w:r>
      <w:r w:rsidR="0057112F">
        <w:rPr>
          <w:rFonts w:ascii="Times New Roman" w:hAnsi="Times New Roman"/>
          <w:sz w:val="28"/>
          <w:szCs w:val="28"/>
        </w:rPr>
        <w:t>.</w:t>
      </w:r>
    </w:p>
    <w:p w:rsidR="001D6833" w:rsidRPr="00C5414B" w:rsidRDefault="001D6833" w:rsidP="00E6269B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1D6833">
      <w:pPr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b/>
          <w:bCs/>
          <w:sz w:val="28"/>
          <w:szCs w:val="28"/>
        </w:rPr>
        <w:t>Требования к оформлению работ.</w:t>
      </w:r>
    </w:p>
    <w:p w:rsidR="001D6833" w:rsidRPr="00C5414B" w:rsidRDefault="001D6833" w:rsidP="001D683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 xml:space="preserve">Текст  работы </w:t>
      </w:r>
      <w:r w:rsidRPr="00C5414B">
        <w:rPr>
          <w:kern w:val="2"/>
          <w:sz w:val="28"/>
          <w:szCs w:val="28"/>
          <w:lang w:eastAsia="hi-IN" w:bidi="hi-IN"/>
        </w:rPr>
        <w:t xml:space="preserve">(редактор </w:t>
      </w:r>
      <w:proofErr w:type="spellStart"/>
      <w:r w:rsidRPr="00C5414B">
        <w:rPr>
          <w:kern w:val="2"/>
          <w:sz w:val="28"/>
          <w:szCs w:val="28"/>
          <w:lang w:eastAsia="hi-IN" w:bidi="hi-IN"/>
        </w:rPr>
        <w:t>Word</w:t>
      </w:r>
      <w:proofErr w:type="spellEnd"/>
      <w:r w:rsidRPr="00C5414B">
        <w:rPr>
          <w:kern w:val="2"/>
          <w:sz w:val="28"/>
          <w:szCs w:val="28"/>
          <w:lang w:eastAsia="hi-IN" w:bidi="hi-IN"/>
        </w:rPr>
        <w:t xml:space="preserve"> версии выше 2000)</w:t>
      </w:r>
      <w:r w:rsidRPr="00C5414B">
        <w:rPr>
          <w:sz w:val="28"/>
          <w:szCs w:val="28"/>
        </w:rPr>
        <w:t xml:space="preserve"> набирается шрифтом </w:t>
      </w:r>
      <w:proofErr w:type="spellStart"/>
      <w:r w:rsidRPr="00C5414B">
        <w:rPr>
          <w:sz w:val="28"/>
          <w:szCs w:val="28"/>
        </w:rPr>
        <w:t>Times</w:t>
      </w:r>
      <w:proofErr w:type="spellEnd"/>
      <w:r w:rsidRPr="00C5414B">
        <w:rPr>
          <w:sz w:val="28"/>
          <w:szCs w:val="28"/>
        </w:rPr>
        <w:t xml:space="preserve"> </w:t>
      </w:r>
      <w:proofErr w:type="spellStart"/>
      <w:r w:rsidRPr="00C5414B">
        <w:rPr>
          <w:sz w:val="28"/>
          <w:szCs w:val="28"/>
        </w:rPr>
        <w:t>New</w:t>
      </w:r>
      <w:proofErr w:type="spellEnd"/>
      <w:r w:rsidRPr="00C5414B">
        <w:rPr>
          <w:sz w:val="28"/>
          <w:szCs w:val="28"/>
        </w:rPr>
        <w:t xml:space="preserve"> </w:t>
      </w:r>
      <w:proofErr w:type="spellStart"/>
      <w:r w:rsidRPr="00C5414B">
        <w:rPr>
          <w:sz w:val="28"/>
          <w:szCs w:val="28"/>
        </w:rPr>
        <w:t>Roman</w:t>
      </w:r>
      <w:proofErr w:type="spellEnd"/>
      <w:r w:rsidRPr="00C5414B">
        <w:rPr>
          <w:sz w:val="28"/>
          <w:szCs w:val="28"/>
        </w:rPr>
        <w:t xml:space="preserve"> размером </w:t>
      </w:r>
      <w:r w:rsidR="0057112F">
        <w:rPr>
          <w:sz w:val="28"/>
          <w:szCs w:val="28"/>
        </w:rPr>
        <w:t>шрифта 14</w:t>
      </w:r>
      <w:r w:rsidRPr="00C5414B">
        <w:rPr>
          <w:sz w:val="28"/>
          <w:szCs w:val="28"/>
        </w:rPr>
        <w:t xml:space="preserve">, выравнивание абзацев – по ширине с переносом слов, отступ первой строки – на 1.25 см, междустрочный интервал – полуторный. Объем работы   не должен превышать 15 страниц формата А4, поля: 2 см - со всех сторон. В правом верхнем углу обязательно указание Ф.И.О. автора работы, вуза, Ф.И.О. название работы – по центру прописными буквами. </w:t>
      </w:r>
    </w:p>
    <w:p w:rsidR="001D6833" w:rsidRPr="00C5414B" w:rsidRDefault="001D6833" w:rsidP="001D6833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414B">
        <w:rPr>
          <w:sz w:val="28"/>
          <w:szCs w:val="28"/>
        </w:rPr>
        <w:t xml:space="preserve">Сноски постранично, нумерация на каждой странице. Сноски набираются шрифтом </w:t>
      </w:r>
      <w:proofErr w:type="spellStart"/>
      <w:r w:rsidRPr="00C5414B">
        <w:rPr>
          <w:sz w:val="28"/>
          <w:szCs w:val="28"/>
        </w:rPr>
        <w:t>Times</w:t>
      </w:r>
      <w:proofErr w:type="spellEnd"/>
      <w:r w:rsidRPr="00C5414B">
        <w:rPr>
          <w:sz w:val="28"/>
          <w:szCs w:val="28"/>
        </w:rPr>
        <w:t xml:space="preserve"> </w:t>
      </w:r>
      <w:proofErr w:type="spellStart"/>
      <w:r w:rsidRPr="00C5414B">
        <w:rPr>
          <w:sz w:val="28"/>
          <w:szCs w:val="28"/>
        </w:rPr>
        <w:t>New</w:t>
      </w:r>
      <w:proofErr w:type="spellEnd"/>
      <w:r w:rsidRPr="00C5414B">
        <w:rPr>
          <w:sz w:val="28"/>
          <w:szCs w:val="28"/>
        </w:rPr>
        <w:t xml:space="preserve"> </w:t>
      </w:r>
      <w:proofErr w:type="spellStart"/>
      <w:r w:rsidRPr="00C5414B">
        <w:rPr>
          <w:sz w:val="28"/>
          <w:szCs w:val="28"/>
        </w:rPr>
        <w:t>R</w:t>
      </w:r>
      <w:r w:rsidR="0057112F">
        <w:rPr>
          <w:sz w:val="28"/>
          <w:szCs w:val="28"/>
        </w:rPr>
        <w:t>oman</w:t>
      </w:r>
      <w:proofErr w:type="spellEnd"/>
      <w:r w:rsidR="0057112F">
        <w:rPr>
          <w:sz w:val="28"/>
          <w:szCs w:val="28"/>
        </w:rPr>
        <w:t>. Размер шрифта – 10</w:t>
      </w:r>
      <w:r w:rsidRPr="00C5414B">
        <w:rPr>
          <w:sz w:val="28"/>
          <w:szCs w:val="28"/>
        </w:rPr>
        <w:t>; межстрочный интервал – одинарный. При оформлении сносок и ссылок необходимо руководствоваться библиографическим ГОСТом Р 7.0.5 2008.</w:t>
      </w:r>
    </w:p>
    <w:p w:rsidR="001D6833" w:rsidRPr="00C5414B" w:rsidRDefault="001D6833" w:rsidP="001D68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lastRenderedPageBreak/>
        <w:t xml:space="preserve">       На адрес электронной почты организационного комитета в указанные сроки </w:t>
      </w:r>
      <w:r w:rsidRPr="00C5414B">
        <w:rPr>
          <w:rFonts w:ascii="Times New Roman" w:hAnsi="Times New Roman"/>
          <w:b/>
          <w:sz w:val="28"/>
          <w:szCs w:val="28"/>
        </w:rPr>
        <w:t>в виде прикрепленных файлов</w:t>
      </w:r>
      <w:r w:rsidRPr="00C5414B">
        <w:rPr>
          <w:rFonts w:ascii="Times New Roman" w:hAnsi="Times New Roman"/>
          <w:sz w:val="28"/>
          <w:szCs w:val="28"/>
        </w:rPr>
        <w:t xml:space="preserve"> в нижеописанной форме должны быть направлены </w:t>
      </w:r>
      <w:r w:rsidRPr="00C5414B">
        <w:rPr>
          <w:rFonts w:ascii="Times New Roman" w:hAnsi="Times New Roman"/>
          <w:b/>
          <w:sz w:val="28"/>
          <w:szCs w:val="28"/>
        </w:rPr>
        <w:t>одним письмом</w:t>
      </w:r>
      <w:r w:rsidRPr="00C5414B">
        <w:rPr>
          <w:rFonts w:ascii="Times New Roman" w:hAnsi="Times New Roman"/>
          <w:sz w:val="28"/>
          <w:szCs w:val="28"/>
        </w:rPr>
        <w:t>:</w:t>
      </w:r>
    </w:p>
    <w:p w:rsidR="001D6833" w:rsidRPr="00C5414B" w:rsidRDefault="001D6833" w:rsidP="001D6833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7112F">
        <w:rPr>
          <w:b/>
          <w:i/>
          <w:sz w:val="28"/>
          <w:szCs w:val="28"/>
        </w:rPr>
        <w:t>Заявка для участия</w:t>
      </w:r>
      <w:r w:rsidRPr="00C5414B">
        <w:rPr>
          <w:sz w:val="28"/>
          <w:szCs w:val="28"/>
        </w:rPr>
        <w:t xml:space="preserve"> в классическом виде в формате </w:t>
      </w:r>
      <w:proofErr w:type="spellStart"/>
      <w:r w:rsidRPr="00C5414B">
        <w:rPr>
          <w:sz w:val="28"/>
          <w:szCs w:val="28"/>
        </w:rPr>
        <w:t>Word</w:t>
      </w:r>
      <w:proofErr w:type="spellEnd"/>
      <w:r w:rsidRPr="00C5414B">
        <w:rPr>
          <w:sz w:val="28"/>
          <w:szCs w:val="28"/>
        </w:rPr>
        <w:t>. Оформляется в соответствии с Приложением №1.</w:t>
      </w:r>
      <w:r w:rsidRPr="00C5414B">
        <w:rPr>
          <w:sz w:val="28"/>
          <w:szCs w:val="28"/>
          <w:highlight w:val="yellow"/>
        </w:rPr>
        <w:t xml:space="preserve"> </w:t>
      </w:r>
    </w:p>
    <w:p w:rsidR="001D6833" w:rsidRPr="00C5414B" w:rsidRDefault="001D6833" w:rsidP="001D6833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7112F">
        <w:rPr>
          <w:b/>
          <w:i/>
          <w:sz w:val="28"/>
          <w:szCs w:val="28"/>
        </w:rPr>
        <w:t>Текст письменной работы</w:t>
      </w:r>
      <w:r w:rsidRPr="00C5414B">
        <w:rPr>
          <w:sz w:val="28"/>
          <w:szCs w:val="28"/>
        </w:rPr>
        <w:t xml:space="preserve"> </w:t>
      </w:r>
    </w:p>
    <w:p w:rsidR="001D6833" w:rsidRPr="00C5414B" w:rsidRDefault="001D6833" w:rsidP="001D683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 xml:space="preserve">В </w:t>
      </w:r>
      <w:r w:rsidRPr="00C5414B">
        <w:rPr>
          <w:rFonts w:ascii="Times New Roman" w:hAnsi="Times New Roman"/>
          <w:b/>
          <w:sz w:val="28"/>
          <w:szCs w:val="28"/>
        </w:rPr>
        <w:t>тексте электронного письма</w:t>
      </w:r>
      <w:r w:rsidRPr="00C5414B">
        <w:rPr>
          <w:rFonts w:ascii="Times New Roman" w:hAnsi="Times New Roman"/>
          <w:sz w:val="28"/>
          <w:szCs w:val="28"/>
        </w:rPr>
        <w:t xml:space="preserve"> необходимо указать следующую информацию:</w:t>
      </w:r>
    </w:p>
    <w:p w:rsidR="001D6833" w:rsidRPr="00C5414B" w:rsidRDefault="001D6833" w:rsidP="001D683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1D6833" w:rsidRPr="00C5414B" w:rsidRDefault="001D6833" w:rsidP="001D683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t>- фамилия, имя, отчество участника (полностью), название работы;</w:t>
      </w:r>
    </w:p>
    <w:p w:rsidR="001D6833" w:rsidRPr="00C5414B" w:rsidRDefault="001D6833" w:rsidP="001D683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6833" w:rsidRPr="00C5414B" w:rsidRDefault="001D6833" w:rsidP="001D683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E6269B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6833" w:rsidRPr="00C5414B" w:rsidRDefault="001D6833" w:rsidP="00E626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0F3792" w:rsidRDefault="000F379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1D6833" w:rsidRPr="00C5414B" w:rsidRDefault="001D6833" w:rsidP="00E626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D6833" w:rsidRPr="00C5414B" w:rsidRDefault="001D6833" w:rsidP="0057112F">
      <w:pPr>
        <w:pStyle w:val="a6"/>
        <w:spacing w:after="240" w:afterAutospacing="0"/>
        <w:rPr>
          <w:b/>
          <w:bCs/>
          <w:sz w:val="28"/>
          <w:szCs w:val="28"/>
        </w:rPr>
      </w:pPr>
    </w:p>
    <w:p w:rsidR="00E6269B" w:rsidRPr="00C5414B" w:rsidRDefault="00E6269B" w:rsidP="00E626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 w:rsidRPr="00C5414B">
        <w:rPr>
          <w:b/>
          <w:bCs/>
          <w:sz w:val="28"/>
          <w:szCs w:val="28"/>
        </w:rPr>
        <w:t xml:space="preserve">ЗАЯВКА </w:t>
      </w:r>
      <w:r w:rsidRPr="00C5414B">
        <w:rPr>
          <w:b/>
          <w:bCs/>
          <w:sz w:val="28"/>
          <w:szCs w:val="28"/>
        </w:rPr>
        <w:br/>
        <w:t>НА УЧАСТИЕ В КОНКУРСЕ</w:t>
      </w:r>
    </w:p>
    <w:p w:rsidR="00E6269B" w:rsidRPr="00C5414B" w:rsidRDefault="00E6269B" w:rsidP="00E626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 w:rsidRPr="00C5414B">
        <w:rPr>
          <w:b/>
          <w:sz w:val="28"/>
          <w:szCs w:val="28"/>
        </w:rPr>
        <w:t>«Полиция и Я»</w:t>
      </w:r>
      <w:r w:rsidRPr="00C5414B">
        <w:rPr>
          <w:b/>
          <w:bCs/>
          <w:sz w:val="28"/>
          <w:szCs w:val="28"/>
        </w:rPr>
        <w:br/>
        <w:t xml:space="preserve"> </w:t>
      </w:r>
    </w:p>
    <w:p w:rsidR="00E6269B" w:rsidRPr="00C5414B" w:rsidRDefault="00E6269B" w:rsidP="00E6269B">
      <w:pPr>
        <w:pStyle w:val="a6"/>
        <w:spacing w:after="240" w:afterAutospacing="0"/>
        <w:jc w:val="center"/>
        <w:rPr>
          <w:sz w:val="28"/>
          <w:szCs w:val="28"/>
        </w:rPr>
      </w:pPr>
      <w:r w:rsidRPr="00C5414B">
        <w:rPr>
          <w:sz w:val="28"/>
          <w:szCs w:val="28"/>
        </w:rPr>
        <w:t>Полное наименование учебного заведения, в котором  учится студент</w:t>
      </w:r>
      <w:r w:rsidRPr="00C5414B">
        <w:rPr>
          <w:b/>
          <w:bCs/>
          <w:sz w:val="28"/>
          <w:szCs w:val="28"/>
        </w:rPr>
        <w:t xml:space="preserve">_________________________________________ </w:t>
      </w:r>
      <w:r w:rsidRPr="00C5414B">
        <w:rPr>
          <w:b/>
          <w:bCs/>
          <w:sz w:val="28"/>
          <w:szCs w:val="28"/>
        </w:rPr>
        <w:br/>
      </w:r>
    </w:p>
    <w:p w:rsidR="00E6269B" w:rsidRPr="00C5414B" w:rsidRDefault="00E6269B" w:rsidP="00E6269B">
      <w:pPr>
        <w:pStyle w:val="a6"/>
        <w:spacing w:after="240" w:afterAutospacing="0"/>
        <w:jc w:val="center"/>
        <w:rPr>
          <w:sz w:val="28"/>
          <w:szCs w:val="28"/>
        </w:rPr>
      </w:pPr>
      <w:r w:rsidRPr="00C5414B">
        <w:rPr>
          <w:sz w:val="28"/>
          <w:szCs w:val="28"/>
        </w:rPr>
        <w:t>Фактический адрес (индекс) ___________________</w:t>
      </w:r>
      <w:proofErr w:type="gramStart"/>
      <w:r w:rsidRPr="00C5414B">
        <w:rPr>
          <w:sz w:val="28"/>
          <w:szCs w:val="28"/>
        </w:rPr>
        <w:t xml:space="preserve">_ </w:t>
      </w:r>
      <w:r w:rsidRPr="00C5414B">
        <w:rPr>
          <w:sz w:val="28"/>
          <w:szCs w:val="28"/>
        </w:rPr>
        <w:br/>
      </w:r>
      <w:r w:rsidRPr="00C5414B">
        <w:rPr>
          <w:b/>
          <w:bCs/>
          <w:sz w:val="28"/>
          <w:szCs w:val="28"/>
        </w:rPr>
        <w:br/>
      </w:r>
      <w:r w:rsidRPr="00C5414B">
        <w:rPr>
          <w:sz w:val="28"/>
          <w:szCs w:val="28"/>
        </w:rPr>
        <w:t xml:space="preserve"> Данные</w:t>
      </w:r>
      <w:proofErr w:type="gramEnd"/>
      <w:r w:rsidRPr="00C5414B">
        <w:rPr>
          <w:sz w:val="28"/>
          <w:szCs w:val="28"/>
        </w:rPr>
        <w:t xml:space="preserve"> автора — адрес, контактный телефон автора, е-</w:t>
      </w:r>
      <w:r w:rsidRPr="00C5414B">
        <w:rPr>
          <w:sz w:val="28"/>
          <w:szCs w:val="28"/>
          <w:lang w:val="en-US"/>
        </w:rPr>
        <w:t>mail</w:t>
      </w:r>
      <w:r w:rsidRPr="00C5414B">
        <w:rPr>
          <w:sz w:val="28"/>
          <w:szCs w:val="28"/>
        </w:rPr>
        <w:t>.</w:t>
      </w:r>
    </w:p>
    <w:p w:rsidR="00E6269B" w:rsidRPr="00C5414B" w:rsidRDefault="00E6269B" w:rsidP="00E6269B">
      <w:pPr>
        <w:jc w:val="center"/>
        <w:rPr>
          <w:rFonts w:ascii="Times New Roman" w:hAnsi="Times New Roman"/>
          <w:b/>
          <w:sz w:val="28"/>
          <w:szCs w:val="28"/>
        </w:rPr>
      </w:pPr>
      <w:r w:rsidRPr="00C5414B">
        <w:rPr>
          <w:rFonts w:ascii="Times New Roman" w:hAnsi="Times New Roman"/>
          <w:sz w:val="28"/>
          <w:szCs w:val="28"/>
        </w:rPr>
        <w:br/>
      </w:r>
      <w:r w:rsidRPr="00C5414B">
        <w:rPr>
          <w:rFonts w:ascii="Times New Roman" w:hAnsi="Times New Roman"/>
          <w:b/>
          <w:bCs/>
          <w:sz w:val="28"/>
          <w:szCs w:val="28"/>
        </w:rPr>
        <w:t xml:space="preserve">ЗАЯВЛЯЮ </w:t>
      </w:r>
      <w:r w:rsidRPr="00C5414B">
        <w:rPr>
          <w:rFonts w:ascii="Times New Roman" w:hAnsi="Times New Roman"/>
          <w:b/>
          <w:bCs/>
          <w:sz w:val="28"/>
          <w:szCs w:val="28"/>
        </w:rPr>
        <w:br/>
        <w:t xml:space="preserve">об участии в областном конкурсе </w:t>
      </w:r>
      <w:r w:rsidRPr="00C5414B">
        <w:rPr>
          <w:rFonts w:ascii="Times New Roman" w:hAnsi="Times New Roman"/>
          <w:b/>
          <w:bCs/>
          <w:sz w:val="28"/>
          <w:szCs w:val="28"/>
        </w:rPr>
        <w:br/>
      </w:r>
      <w:r w:rsidRPr="00C5414B">
        <w:rPr>
          <w:rFonts w:ascii="Times New Roman" w:hAnsi="Times New Roman"/>
          <w:b/>
          <w:sz w:val="28"/>
          <w:szCs w:val="28"/>
        </w:rPr>
        <w:t>«Полиция и Я»</w:t>
      </w:r>
    </w:p>
    <w:p w:rsidR="00E6269B" w:rsidRPr="00C5414B" w:rsidRDefault="00E6269B" w:rsidP="00E6269B">
      <w:pPr>
        <w:pStyle w:val="a6"/>
        <w:spacing w:after="240" w:afterAutospacing="0"/>
        <w:jc w:val="center"/>
        <w:rPr>
          <w:sz w:val="28"/>
          <w:szCs w:val="28"/>
        </w:rPr>
      </w:pPr>
    </w:p>
    <w:p w:rsidR="00E6269B" w:rsidRPr="00C5414B" w:rsidRDefault="00E6269B" w:rsidP="00E6269B">
      <w:pPr>
        <w:pStyle w:val="a6"/>
        <w:spacing w:after="240" w:afterAutospacing="0"/>
        <w:jc w:val="center"/>
        <w:rPr>
          <w:sz w:val="28"/>
          <w:szCs w:val="28"/>
        </w:rPr>
      </w:pPr>
    </w:p>
    <w:p w:rsidR="00E6269B" w:rsidRPr="00C5414B" w:rsidRDefault="00E6269B" w:rsidP="00E6269B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 w:rsidRPr="00C5414B">
        <w:rPr>
          <w:sz w:val="28"/>
          <w:szCs w:val="28"/>
        </w:rPr>
        <w:t>Подпись участника                                                         «___»__________ 2017г.</w:t>
      </w:r>
    </w:p>
    <w:p w:rsidR="00E6269B" w:rsidRPr="00C5414B" w:rsidRDefault="00E6269B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C5414B" w:rsidRDefault="00245D08" w:rsidP="00E6269B">
      <w:pPr>
        <w:rPr>
          <w:rFonts w:ascii="Times New Roman" w:hAnsi="Times New Roman"/>
          <w:sz w:val="28"/>
          <w:szCs w:val="28"/>
        </w:rPr>
      </w:pPr>
    </w:p>
    <w:p w:rsidR="00245D08" w:rsidRPr="001D6833" w:rsidRDefault="00E6269B" w:rsidP="001D6833">
      <w:pPr>
        <w:jc w:val="both"/>
      </w:pPr>
      <w:r w:rsidRPr="00C541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sectPr w:rsidR="00245D08" w:rsidRPr="001D6833" w:rsidSect="0055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575"/>
    <w:multiLevelType w:val="hybridMultilevel"/>
    <w:tmpl w:val="3D507B9A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F78"/>
    <w:multiLevelType w:val="multilevel"/>
    <w:tmpl w:val="0C625F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E74552"/>
    <w:multiLevelType w:val="multilevel"/>
    <w:tmpl w:val="34866B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E96846"/>
    <w:multiLevelType w:val="hybridMultilevel"/>
    <w:tmpl w:val="01742F42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DC1"/>
    <w:multiLevelType w:val="hybridMultilevel"/>
    <w:tmpl w:val="6BE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4"/>
    <w:rsid w:val="000F3792"/>
    <w:rsid w:val="001D6833"/>
    <w:rsid w:val="00245D08"/>
    <w:rsid w:val="00550EAB"/>
    <w:rsid w:val="0057112F"/>
    <w:rsid w:val="009E5E62"/>
    <w:rsid w:val="00A13454"/>
    <w:rsid w:val="00A1636E"/>
    <w:rsid w:val="00C5414B"/>
    <w:rsid w:val="00C67DE1"/>
    <w:rsid w:val="00E6269B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F2D8-7F23-4B9E-B259-C6EC33F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34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3454"/>
    <w:pPr>
      <w:spacing w:before="100" w:beforeAutospacing="1" w:after="115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A134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6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okat-2007@mail.ru" TargetMode="External"/><Relationship Id="rId5" Type="http://schemas.openxmlformats.org/officeDocument/2006/relationships/hyperlink" Target="http://www.advokat-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RTA RF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Денис Олесик</cp:lastModifiedBy>
  <cp:revision>2</cp:revision>
  <dcterms:created xsi:type="dcterms:W3CDTF">2017-03-19T12:35:00Z</dcterms:created>
  <dcterms:modified xsi:type="dcterms:W3CDTF">2017-03-19T12:35:00Z</dcterms:modified>
</cp:coreProperties>
</file>